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73" w:rsidRPr="00ED2376" w:rsidRDefault="00DC463A" w:rsidP="00BC1E98">
      <w:pPr>
        <w:spacing w:line="360" w:lineRule="auto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D2376">
        <w:rPr>
          <w:rFonts w:ascii="Times New Roman" w:hAnsi="Times New Roman" w:cs="Times New Roman"/>
          <w:b/>
          <w:i/>
          <w:sz w:val="48"/>
          <w:szCs w:val="48"/>
        </w:rPr>
        <w:t>Развитие эмоций в дошкольном возрасте.</w:t>
      </w:r>
    </w:p>
    <w:p w:rsidR="00AD53F3" w:rsidRPr="00BC1E98" w:rsidRDefault="00DC463A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BC1E98">
        <w:rPr>
          <w:rFonts w:ascii="Times New Roman" w:hAnsi="Times New Roman" w:cs="Times New Roman"/>
          <w:sz w:val="28"/>
          <w:szCs w:val="28"/>
        </w:rPr>
        <w:t>Эмоции играют огромнейшую роль в наших жизнях, они сопровождают нас во всём и везде. Взрослый человек может правильно выражать эмоции, контролировать их в нужное время, однако дети</w:t>
      </w:r>
      <w:r w:rsidR="00B62FDE" w:rsidRPr="00BC1E98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C1E98">
        <w:rPr>
          <w:rFonts w:ascii="Times New Roman" w:hAnsi="Times New Roman" w:cs="Times New Roman"/>
          <w:sz w:val="28"/>
          <w:szCs w:val="28"/>
        </w:rPr>
        <w:t xml:space="preserve"> </w:t>
      </w:r>
      <w:r w:rsidR="00B62FDE" w:rsidRPr="00BC1E98">
        <w:rPr>
          <w:rFonts w:ascii="Times New Roman" w:hAnsi="Times New Roman" w:cs="Times New Roman"/>
          <w:sz w:val="28"/>
          <w:szCs w:val="28"/>
        </w:rPr>
        <w:t>учатся</w:t>
      </w:r>
      <w:r w:rsidRPr="00BC1E98">
        <w:rPr>
          <w:rFonts w:ascii="Times New Roman" w:hAnsi="Times New Roman" w:cs="Times New Roman"/>
          <w:sz w:val="28"/>
          <w:szCs w:val="28"/>
        </w:rPr>
        <w:t xml:space="preserve"> этому</w:t>
      </w:r>
      <w:r w:rsidR="00AD53F3" w:rsidRPr="00BC1E98">
        <w:rPr>
          <w:rFonts w:ascii="Times New Roman" w:hAnsi="Times New Roman" w:cs="Times New Roman"/>
          <w:sz w:val="28"/>
          <w:szCs w:val="28"/>
        </w:rPr>
        <w:t>. Что</w:t>
      </w:r>
      <w:r w:rsidR="00B62FDE" w:rsidRPr="00BC1E98">
        <w:rPr>
          <w:rFonts w:ascii="Times New Roman" w:hAnsi="Times New Roman" w:cs="Times New Roman"/>
          <w:sz w:val="28"/>
          <w:szCs w:val="28"/>
        </w:rPr>
        <w:t xml:space="preserve">бы направить развитие эмоций ребёнка в нужное русло, родители должны помогать разобраться ребёнку в том, что он чувствует в данный момент. </w:t>
      </w:r>
    </w:p>
    <w:p w:rsidR="00AD53F3" w:rsidRPr="00BC1E98" w:rsidRDefault="00B62FDE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BC1E98">
        <w:rPr>
          <w:rFonts w:ascii="Times New Roman" w:hAnsi="Times New Roman" w:cs="Times New Roman"/>
          <w:sz w:val="28"/>
          <w:szCs w:val="28"/>
        </w:rPr>
        <w:t>Ребёнок дошкольнику необходимо:</w:t>
      </w:r>
      <w:r w:rsidR="00A90A9F" w:rsidRPr="00BC1E98">
        <w:rPr>
          <w:rFonts w:ascii="Times New Roman" w:hAnsi="Times New Roman" w:cs="Times New Roman"/>
          <w:sz w:val="28"/>
          <w:szCs w:val="28"/>
        </w:rPr>
        <w:t xml:space="preserve"> ощущение положительных эмоций,</w:t>
      </w:r>
      <w:r w:rsidR="00AD53F3" w:rsidRPr="00BC1E98">
        <w:rPr>
          <w:rFonts w:ascii="Times New Roman" w:hAnsi="Times New Roman" w:cs="Times New Roman"/>
          <w:sz w:val="28"/>
          <w:szCs w:val="28"/>
        </w:rPr>
        <w:t xml:space="preserve"> </w:t>
      </w:r>
      <w:r w:rsidR="00A90A9F" w:rsidRPr="00BC1E98">
        <w:rPr>
          <w:rFonts w:ascii="Times New Roman" w:hAnsi="Times New Roman" w:cs="Times New Roman"/>
          <w:sz w:val="28"/>
          <w:szCs w:val="28"/>
        </w:rPr>
        <w:t xml:space="preserve"> опыт в общении и сотрудничестве с взрослым и сверстником, участие в значимой деятельности с обязательной её оценкой, а так же постоянное пополнение «багажа» новыми впечатлениями.</w:t>
      </w:r>
      <w:r w:rsidR="00AD53F3" w:rsidRPr="00BC1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F3" w:rsidRPr="00BC1E98" w:rsidRDefault="00AD53F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BC1E98">
        <w:rPr>
          <w:rFonts w:ascii="Times New Roman" w:hAnsi="Times New Roman" w:cs="Times New Roman"/>
          <w:sz w:val="28"/>
          <w:szCs w:val="28"/>
        </w:rPr>
        <w:t>Существует множество способов развития эмоций.</w:t>
      </w:r>
    </w:p>
    <w:p w:rsidR="0042554F" w:rsidRPr="00395DC4" w:rsidRDefault="00AD53F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95DC4">
        <w:rPr>
          <w:rFonts w:ascii="Times New Roman" w:hAnsi="Times New Roman" w:cs="Times New Roman"/>
          <w:b/>
          <w:sz w:val="36"/>
          <w:szCs w:val="36"/>
        </w:rPr>
        <w:t xml:space="preserve">Чтение. </w:t>
      </w:r>
    </w:p>
    <w:p w:rsidR="0042554F" w:rsidRPr="00BC1E98" w:rsidRDefault="00ED2376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466090</wp:posOffset>
            </wp:positionV>
            <wp:extent cx="2628900" cy="1876425"/>
            <wp:effectExtent l="19050" t="0" r="0" b="0"/>
            <wp:wrapSquare wrapText="bothSides"/>
            <wp:docPr id="1" name="Рисунок 1" descr="https://fb.ru/media/i/6/4/5/2/5/8/i/6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edia/i/6/4/5/2/5/8/i/645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3F3" w:rsidRPr="00BC1E98">
        <w:rPr>
          <w:rFonts w:ascii="Times New Roman" w:hAnsi="Times New Roman" w:cs="Times New Roman"/>
          <w:sz w:val="28"/>
          <w:szCs w:val="28"/>
        </w:rPr>
        <w:t>Во время</w:t>
      </w:r>
      <w:r w:rsidR="0042554F" w:rsidRPr="00BC1E98">
        <w:rPr>
          <w:rFonts w:ascii="Times New Roman" w:hAnsi="Times New Roman" w:cs="Times New Roman"/>
          <w:sz w:val="28"/>
          <w:szCs w:val="28"/>
        </w:rPr>
        <w:t xml:space="preserve"> знакомства </w:t>
      </w:r>
      <w:r w:rsidR="00AD53F3" w:rsidRPr="00BC1E98">
        <w:rPr>
          <w:rFonts w:ascii="Times New Roman" w:hAnsi="Times New Roman" w:cs="Times New Roman"/>
          <w:sz w:val="28"/>
          <w:szCs w:val="28"/>
        </w:rPr>
        <w:t xml:space="preserve"> с художественным произведением представления ребёнка расширяются, он окунается в</w:t>
      </w:r>
      <w:r w:rsidR="0042554F" w:rsidRPr="00BC1E98">
        <w:rPr>
          <w:rFonts w:ascii="Times New Roman" w:hAnsi="Times New Roman" w:cs="Times New Roman"/>
          <w:sz w:val="28"/>
          <w:szCs w:val="28"/>
        </w:rPr>
        <w:t xml:space="preserve"> </w:t>
      </w:r>
      <w:r w:rsidR="00AD53F3" w:rsidRPr="00BC1E98">
        <w:rPr>
          <w:rFonts w:ascii="Times New Roman" w:hAnsi="Times New Roman" w:cs="Times New Roman"/>
          <w:sz w:val="28"/>
          <w:szCs w:val="28"/>
        </w:rPr>
        <w:t xml:space="preserve">мир глубоких переживаний и приключений. Благодаря </w:t>
      </w:r>
      <w:r w:rsidR="0042554F" w:rsidRPr="00BC1E98">
        <w:rPr>
          <w:rFonts w:ascii="Times New Roman" w:hAnsi="Times New Roman" w:cs="Times New Roman"/>
          <w:sz w:val="28"/>
          <w:szCs w:val="28"/>
        </w:rPr>
        <w:t>сказкам, рассказам, стихам ребёнок познаёт мир, и знакомиться с разнообразными эмоциональными окрасками героев.</w:t>
      </w:r>
      <w:r w:rsidR="00395DC4" w:rsidRPr="00395DC4">
        <w:t xml:space="preserve"> </w:t>
      </w:r>
    </w:p>
    <w:p w:rsidR="0042554F" w:rsidRPr="00395DC4" w:rsidRDefault="0042554F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395DC4">
        <w:rPr>
          <w:rFonts w:ascii="Times New Roman" w:hAnsi="Times New Roman" w:cs="Times New Roman"/>
          <w:b/>
          <w:sz w:val="36"/>
          <w:szCs w:val="36"/>
        </w:rPr>
        <w:t>Игры.</w:t>
      </w:r>
    </w:p>
    <w:p w:rsidR="0042554F" w:rsidRPr="00BC1E98" w:rsidRDefault="0042554F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BC1E98">
        <w:rPr>
          <w:rFonts w:ascii="Times New Roman" w:hAnsi="Times New Roman" w:cs="Times New Roman"/>
          <w:sz w:val="28"/>
          <w:szCs w:val="28"/>
        </w:rPr>
        <w:t>Огромную роль в развитии эмоций вносят ролевые игры. В них открываются благоприятные условия для проявлений эмоций и творчества. В процессе игровых перевоплощений и  выполнении игрового замысла ребёнок непроизвольно обогащается способами выражения эмоций.</w:t>
      </w:r>
    </w:p>
    <w:p w:rsidR="0042554F" w:rsidRPr="00395DC4" w:rsidRDefault="00ED2376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12065</wp:posOffset>
            </wp:positionV>
            <wp:extent cx="2715895" cy="1533525"/>
            <wp:effectExtent l="19050" t="0" r="8255" b="0"/>
            <wp:wrapSquare wrapText="bothSides"/>
            <wp:docPr id="4" name="Рисунок 4" descr="https://i.ytimg.com/vi/8gEBHltjLP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8gEBHltjLPg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54F" w:rsidRPr="00395DC4">
        <w:rPr>
          <w:rFonts w:ascii="Times New Roman" w:hAnsi="Times New Roman" w:cs="Times New Roman"/>
          <w:b/>
          <w:sz w:val="36"/>
          <w:szCs w:val="36"/>
        </w:rPr>
        <w:t>Пение и слушание музыки.</w:t>
      </w:r>
    </w:p>
    <w:p w:rsidR="0042554F" w:rsidRPr="00BC1E98" w:rsidRDefault="00255D5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Б.М. Теплов говорит по этому поводу: «Музыка, прежде всего путь к познанию огромного и содержательного мира человеческих чувств. Лишённая своего эмоционального содержания музыка перестаёт быть искусством». </w:t>
      </w:r>
      <w:r w:rsidRPr="00BC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Воздействуя на чувства и мышление человека, музыка вызывает в его представлении образы реальной жизни, способствует переживанию и осмыслению их.</w:t>
      </w:r>
      <w:r w:rsidR="00395DC4" w:rsidRPr="00395DC4">
        <w:t xml:space="preserve"> </w:t>
      </w:r>
    </w:p>
    <w:p w:rsidR="00255D53" w:rsidRPr="00ED2376" w:rsidRDefault="00255D5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237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Рисование.</w:t>
      </w:r>
    </w:p>
    <w:p w:rsidR="00255D53" w:rsidRPr="00BC1E98" w:rsidRDefault="00395DC4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311150</wp:posOffset>
            </wp:positionV>
            <wp:extent cx="2552700" cy="1704975"/>
            <wp:effectExtent l="19050" t="0" r="0" b="0"/>
            <wp:wrapSquare wrapText="bothSides"/>
            <wp:docPr id="7" name="Рисунок 7" descr="https://b1.culture.ru/c/829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1.culture.ru/c/829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D53" w:rsidRPr="00BC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Рисуйте, знакомьтесь с иллюстрациями в книгах, с картинами известных художников. На самом деле для детей дошкольного возраста не настолько важно овладение техникой рисования, насколько ценны эмоции, полученные от процесса. Творите, используя разнообразные техники и материалы.</w:t>
      </w:r>
      <w:r w:rsidRPr="00395DC4">
        <w:t xml:space="preserve"> </w:t>
      </w:r>
    </w:p>
    <w:p w:rsidR="00BC1E98" w:rsidRPr="00ED2376" w:rsidRDefault="00BC1E98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D2376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Театр. </w:t>
      </w:r>
    </w:p>
    <w:p w:rsidR="00BC1E98" w:rsidRDefault="00395DC4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386080</wp:posOffset>
            </wp:positionV>
            <wp:extent cx="2047875" cy="1495425"/>
            <wp:effectExtent l="19050" t="0" r="9525" b="0"/>
            <wp:wrapSquare wrapText="bothSides"/>
            <wp:docPr id="10" name="Рисунок 10" descr="https://static.tildacdn.com/tild6563-6331-4464-b437-386134303966/shutterstock_6397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tildacdn.com/tild6563-6331-4464-b437-386134303966/shutterstock_6397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E98" w:rsidRPr="00BC1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 это удивительная «кузница» эмоций. Чем раньше вы познакомите ребёнка с миром эмоций, тем ярче будет эмоциональный отклик ребёнка. </w:t>
      </w:r>
    </w:p>
    <w:p w:rsidR="00BC1E98" w:rsidRPr="00BC1E98" w:rsidRDefault="00BC1E98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Перечисленные способы это только малая часть детской деятельности способствующей развитию эмоций</w:t>
      </w:r>
      <w:r w:rsidR="0039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мой взгляд, нужно прислушиваться к своёму ребёнку и направлять его и тогда перед вами откроется «</w:t>
      </w:r>
      <w:r w:rsidR="00ED2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95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 Эмоций» в своих самых ярких красках.</w:t>
      </w:r>
    </w:p>
    <w:p w:rsidR="00AD53F3" w:rsidRDefault="00AD53F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F3" w:rsidRDefault="00AD53F3" w:rsidP="00BC1E98">
      <w:pPr>
        <w:spacing w:line="360" w:lineRule="auto"/>
        <w:ind w:left="-426" w:firstLine="142"/>
        <w:contextualSpacing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AD53F3" w:rsidRDefault="00AD53F3" w:rsidP="00AD53F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AD53F3" w:rsidRDefault="00AD53F3" w:rsidP="00AD53F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AD53F3" w:rsidRPr="00AD53F3" w:rsidRDefault="00AD53F3" w:rsidP="00AD53F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53F3">
        <w:rPr>
          <w:rFonts w:ascii="Times New Roman" w:hAnsi="Times New Roman" w:cs="Times New Roman"/>
          <w:sz w:val="24"/>
          <w:szCs w:val="24"/>
        </w:rPr>
        <w:br/>
      </w:r>
      <w:r w:rsidRPr="00AD53F3">
        <w:rPr>
          <w:rFonts w:ascii="Times New Roman" w:hAnsi="Times New Roman" w:cs="Times New Roman"/>
          <w:sz w:val="24"/>
          <w:szCs w:val="24"/>
        </w:rPr>
        <w:br/>
      </w:r>
    </w:p>
    <w:p w:rsidR="00AD53F3" w:rsidRDefault="00AD53F3">
      <w:pPr>
        <w:rPr>
          <w:rFonts w:ascii="Times New Roman" w:hAnsi="Times New Roman" w:cs="Times New Roman"/>
          <w:sz w:val="24"/>
          <w:szCs w:val="24"/>
        </w:rPr>
      </w:pPr>
    </w:p>
    <w:p w:rsidR="00DC463A" w:rsidRPr="00DC463A" w:rsidRDefault="00DC4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463A" w:rsidRPr="00DC463A" w:rsidSect="00BC1E98">
      <w:pgSz w:w="11906" w:h="16838"/>
      <w:pgMar w:top="851" w:right="850" w:bottom="851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73"/>
    <w:rsid w:val="00255D53"/>
    <w:rsid w:val="00395DC4"/>
    <w:rsid w:val="0042554F"/>
    <w:rsid w:val="00A90A9F"/>
    <w:rsid w:val="00AD53F3"/>
    <w:rsid w:val="00B62FDE"/>
    <w:rsid w:val="00BC1E98"/>
    <w:rsid w:val="00DC463A"/>
    <w:rsid w:val="00E72173"/>
    <w:rsid w:val="00E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2020-11-25T14:35:00Z</dcterms:created>
  <dcterms:modified xsi:type="dcterms:W3CDTF">2020-11-25T16:07:00Z</dcterms:modified>
</cp:coreProperties>
</file>