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E3" w:rsidRPr="00B917E3" w:rsidRDefault="00B917E3" w:rsidP="00B91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Учимся рассказывать. Часть 2.</w:t>
      </w:r>
    </w:p>
    <w:p w:rsidR="00E42658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самых любимых занятий малышей – рассматривание игрушки. Этим следует воспользоваться, чтобы побудить ребенка к высказыванию, составлению описательных рассказов. Например: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B9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Посмотри, какие у кошки глаза? (Зеленые). А шерстка?  (Мягкая, серая)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затрудняется, взрослый начинает сам рассказывать: </w:t>
      </w:r>
      <w:r w:rsidRPr="00B9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«Это кошка. Ее зовут Мурка. У кошки усатая мордочка, зеленые глаза, мягкая шерстка».</w:t>
      </w: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потом просите ребенка повторить рассказ.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первых порах очень важен выбор игрушек для рассматривания и составления рассказа. Игрушки должны быть с ярко выраженными характерными особенностями (цвет, форма, размер), создавать настроение. Малышам целесообразно предлагать не статичную красивую куклу, а куклу-малыша, протягивающего к ребенку руки, или зайца, который чем-то огорчен и готов заплакать, или важного утенка </w:t>
      </w:r>
      <w:proofErr w:type="gramStart"/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берете. Такие игрушки привлекают своей необычностью. Ребенок безошибочно реагирует на них: утешает плачущего зайца, берет на руки и ласкает малыша, копирует позу утенка. Но осмыслить и выразить эту необычность словами (неуклюжий, смешной) ребенок еще не умеет, и здесь на помощь ему приходят вопросы взрослого: </w:t>
      </w:r>
      <w:r w:rsidRPr="00B9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«Отчего грустит заяц? Чего он хочет? Почему на утенке берет?»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ребенком полезно провести совместное составление описания, когда взрослый начинает предложение, а ребенок продолжает: </w:t>
      </w:r>
      <w:r w:rsidRPr="00B9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«Это … (медвежонок). У медвежонка черные … (глазки). На голове у него надета … (шапочка)»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описанию хорошо использовать загадки. Так взрослый сначала загадывает загадку, например</w:t>
      </w:r>
      <w:r w:rsidRPr="00B9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«С хозяином дружит, дом сторожит, живет под крылечком, хвост колечком»,</w:t>
      </w: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потом показывает ребенку соответствующую картинку.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старшим</w:t>
      </w:r>
      <w:proofErr w:type="gramEnd"/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можно предложить сравнить  две игрушки (например, две куклы). Но прежде, чем сравнивать, ребенок должен внимательно рассмотреть  обеих кукол: как они одеты, какие у них волосы, глаза, а затем уже отметить, чем они похожи и чем отличаются. Взрослый может использовать такой прием: скажи как я. У взрослого и ребенка одинаковые игрушки – мишки, но у взрослого большой коричневый, а у ребенка маленький черный. Взрослый говорит: </w:t>
      </w:r>
      <w:r w:rsidRPr="00B9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 меня большой коричневый мишка»;</w:t>
      </w: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 </w:t>
      </w:r>
      <w:r w:rsidRPr="00B9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 меня мишка маленький, черный»</w:t>
      </w: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Взрослый: </w:t>
      </w:r>
      <w:r w:rsidRPr="00B9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 моего медведя уши круглые, пушистые»;</w:t>
      </w: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ребенок: </w:t>
      </w:r>
      <w:r w:rsidRPr="00B9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 моего медведя уши тоже круглые, пушистые».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данного возраста может для составления рассказа пользоваться небольшим  планом: </w:t>
      </w:r>
      <w:r w:rsidRPr="00B9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«Сначала расскажи, как называется игрушка, какая она по цвету, величине, как с ней можно играть».</w:t>
      </w: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Постепенно план можно усложнять, добавить такие вопросы, как  </w:t>
      </w:r>
      <w:r w:rsidRPr="00B9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«Из какого материала сделана эта игрушка? Нравится ли она тебе?»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совсем маленький ребенок учится только отгадывать загадки, то ребенок пятого года жизни может уже сам составлять загадки на основе образца: </w:t>
      </w:r>
      <w:r w:rsidRPr="00B9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B9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Хитрая</w:t>
      </w:r>
      <w:proofErr w:type="gramEnd"/>
      <w:r w:rsidRPr="00B9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рыжая, с длинной мордочкой и пушистым хвостом».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можно переходить к составлению небольших сюжетных рассказов по набору игрушек, позволяющих наметить простую сюжетную линию. Для рассказа вначале надо отобрать 2-3 игрушки, чтобы ребенку было легче составить  сюжет и включить  в </w:t>
      </w: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повествование  всех действующих лиц, подобрать слова к действиям, использовать прямую речь. Позднее количество игрушек можно увеличить. Например, предложить ребенку такой набор: девочка, грибок, корзина, елочка, ежик. Пусть он подумает, что может произойти с девочкой в лесу, кого она может встретить. Взрослый для образца сначала сам придумывает рассказ. А затем можно предложить это сделать ребенку. Пусть ребенок для начала просто повторит рассказ взрослого. Но постепенно следует переходить к составлению рассказа ребенком самостоятельно.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уже может рассказать о событиях, свидетелем которых он был. Здесь могут тоже использоваться вспомогательные вопросы: </w:t>
      </w:r>
      <w:r w:rsidRPr="00B9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«Где ты был летом? С кем ты отдыхал? Что было интересного на море?». </w:t>
      </w: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можно предложить примерный план рассказывания.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пяти лет, когда у ребенка появляется достаточно большой запас знаний об окружающем мире, он с удовольствием начинает придумывать, сочинять, проявляя творчество. Помочь ребенку в придумывании рассказов и историй можно разными способами: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в название хорошо знакомой сказки добавить слово, обозначающее какой-либо предмет. Например: </w:t>
      </w:r>
      <w:r w:rsidRPr="00B9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«Волк, семеро козлят и компьютер», «Мальчик-с-пальчик и паровоз»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сюжет знакомой сказки переместить в другое время и пространство: </w:t>
      </w:r>
      <w:r w:rsidRPr="00B91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«Жили-были старик со старухой в наши дни», «Красная Шапочка на необитаемом острове»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предложить ребенку изменить концовку сказки, используя прием введения в сюжетное повествование какого-либо предмета, явления. Например: медвежата из сказки «Два жадных медвежонка» съедают таблетку от жадности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предложить заглянуть в прошлое или будущее сказочных  героев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написать письмо своему любимому герою или автору сказки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сочинить разговор сказочных персонажей по телефону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придумать сказку по опорным словам, например: ласточка, девочка, кот, людоед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рассказать историю от лица любимого героя или предмета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описать одно и то же событие с разных точек зрения (например, от лица веселого и грустного человека)</w:t>
      </w:r>
    </w:p>
    <w:p w:rsidR="00B917E3" w:rsidRPr="00B917E3" w:rsidRDefault="00B917E3" w:rsidP="00B9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очень хорошо сделать альбом детских рассказов, дать ему интересное название, предложить ребенку нарисовать к каждому рассказу иллюстрации. Это будет толчком для развития детского творчества.</w:t>
      </w:r>
    </w:p>
    <w:p w:rsidR="00E04F1A" w:rsidRPr="00B917E3" w:rsidRDefault="00B917E3">
      <w:pPr>
        <w:rPr>
          <w:rFonts w:ascii="Times New Roman" w:hAnsi="Times New Roman" w:cs="Times New Roman"/>
          <w:sz w:val="24"/>
          <w:szCs w:val="24"/>
        </w:rPr>
      </w:pPr>
      <w:r w:rsidRPr="00B917E3">
        <w:rPr>
          <w:rFonts w:ascii="Times New Roman" w:hAnsi="Times New Roman" w:cs="Times New Roman"/>
          <w:sz w:val="24"/>
          <w:szCs w:val="24"/>
        </w:rPr>
        <w:t>С уважением, учитель-логопед Моргунова С.А.</w:t>
      </w:r>
    </w:p>
    <w:sectPr w:rsidR="00E04F1A" w:rsidRPr="00B9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E3"/>
    <w:rsid w:val="00B917E3"/>
    <w:rsid w:val="00E04F1A"/>
    <w:rsid w:val="00E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2022-03-15T09:36:00Z</dcterms:created>
  <dcterms:modified xsi:type="dcterms:W3CDTF">2022-03-16T03:42:00Z</dcterms:modified>
</cp:coreProperties>
</file>